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FD" w:rsidRDefault="00EB1FFD" w:rsidP="00EB1FFD">
      <w:pPr>
        <w:spacing w:before="100" w:after="100"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0D6431" w:rsidRPr="005C493F" w:rsidRDefault="00EB1FFD" w:rsidP="000D6431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к проекту административного регламента по предоставлению муниципальной </w:t>
      </w:r>
      <w:r w:rsidR="000D6431">
        <w:rPr>
          <w:rFonts w:ascii="Times New Roman" w:hAnsi="Times New Roman"/>
          <w:b/>
          <w:sz w:val="28"/>
        </w:rPr>
        <w:t xml:space="preserve">услуги Администрацией </w:t>
      </w:r>
      <w:proofErr w:type="spellStart"/>
      <w:r w:rsidR="000D6431">
        <w:rPr>
          <w:rFonts w:ascii="Times New Roman" w:hAnsi="Times New Roman"/>
          <w:b/>
          <w:sz w:val="28"/>
        </w:rPr>
        <w:t>Старороговского</w:t>
      </w:r>
      <w:proofErr w:type="spellEnd"/>
      <w:r w:rsidR="000D6431">
        <w:rPr>
          <w:rFonts w:ascii="Times New Roman" w:hAnsi="Times New Roman"/>
          <w:b/>
          <w:sz w:val="28"/>
        </w:rPr>
        <w:t xml:space="preserve"> сельсовета </w:t>
      </w:r>
      <w:proofErr w:type="spellStart"/>
      <w:r w:rsidR="000D6431">
        <w:rPr>
          <w:rFonts w:ascii="Times New Roman" w:hAnsi="Times New Roman"/>
          <w:b/>
          <w:sz w:val="28"/>
        </w:rPr>
        <w:t>Горшеченского</w:t>
      </w:r>
      <w:proofErr w:type="spellEnd"/>
      <w:r w:rsidR="000D643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района Курской области </w:t>
      </w:r>
      <w:r w:rsidR="000D6431">
        <w:rPr>
          <w:rFonts w:ascii="Times New Roman" w:hAnsi="Times New Roman"/>
          <w:b/>
          <w:sz w:val="28"/>
        </w:rPr>
        <w:t xml:space="preserve"> </w:t>
      </w:r>
      <w:r w:rsidR="000D6431" w:rsidRPr="005C493F">
        <w:rPr>
          <w:rFonts w:ascii="Times New Roman" w:hAnsi="Times New Roman" w:cs="Times New Roman"/>
          <w:b/>
          <w:bCs/>
          <w:color w:val="auto"/>
          <w:sz w:val="28"/>
          <w:szCs w:val="28"/>
        </w:rPr>
        <w:t>«Утверждение схемы расположения земельного участка</w:t>
      </w:r>
      <w:r w:rsidR="000D64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6431" w:rsidRPr="005C493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кадастровом плане территории»</w:t>
      </w:r>
    </w:p>
    <w:p w:rsidR="00EB1FFD" w:rsidRDefault="00EB1FFD" w:rsidP="00EB1FFD">
      <w:pPr>
        <w:spacing w:before="100" w:after="100" w:line="100" w:lineRule="atLeast"/>
        <w:jc w:val="center"/>
        <w:rPr>
          <w:rFonts w:ascii="Times New Roman" w:hAnsi="Times New Roman"/>
          <w:b/>
          <w:sz w:val="28"/>
        </w:rPr>
      </w:pPr>
    </w:p>
    <w:p w:rsidR="00EB1FFD" w:rsidRPr="000D6431" w:rsidRDefault="00EB1FFD" w:rsidP="000D643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Проект Административного регламента предоста</w:t>
      </w:r>
      <w:r w:rsidR="000D6431">
        <w:rPr>
          <w:rFonts w:ascii="Times New Roman" w:hAnsi="Times New Roman"/>
          <w:sz w:val="28"/>
        </w:rPr>
        <w:t xml:space="preserve">вления Администрацией </w:t>
      </w:r>
      <w:proofErr w:type="spellStart"/>
      <w:r w:rsidR="000D6431">
        <w:rPr>
          <w:rFonts w:ascii="Times New Roman" w:hAnsi="Times New Roman"/>
          <w:sz w:val="28"/>
        </w:rPr>
        <w:t>Старороговского</w:t>
      </w:r>
      <w:proofErr w:type="spellEnd"/>
      <w:r w:rsidR="000D6431">
        <w:rPr>
          <w:rFonts w:ascii="Times New Roman" w:hAnsi="Times New Roman"/>
          <w:sz w:val="28"/>
        </w:rPr>
        <w:t xml:space="preserve"> сельсовета </w:t>
      </w:r>
      <w:proofErr w:type="spellStart"/>
      <w:r w:rsidR="000D6431">
        <w:rPr>
          <w:rFonts w:ascii="Times New Roman" w:hAnsi="Times New Roman"/>
          <w:sz w:val="28"/>
        </w:rPr>
        <w:t>Горшеченского</w:t>
      </w:r>
      <w:proofErr w:type="spellEnd"/>
      <w:r w:rsidR="000D643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района муниципальной услуги </w:t>
      </w:r>
      <w:r w:rsidR="000D6431" w:rsidRPr="000D6431">
        <w:rPr>
          <w:rFonts w:ascii="Times New Roman" w:hAnsi="Times New Roman" w:cs="Times New Roman"/>
          <w:bCs/>
          <w:color w:val="auto"/>
          <w:sz w:val="28"/>
          <w:szCs w:val="28"/>
        </w:rPr>
        <w:t>«Утверждение схемы расположения земельного участка</w:t>
      </w:r>
      <w:r w:rsidR="000D6431" w:rsidRPr="000D64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6431" w:rsidRPr="000D6431">
        <w:rPr>
          <w:rFonts w:ascii="Times New Roman" w:hAnsi="Times New Roman" w:cs="Times New Roman"/>
          <w:bCs/>
          <w:color w:val="auto"/>
          <w:sz w:val="28"/>
          <w:szCs w:val="28"/>
        </w:rPr>
        <w:t>на кадастровом плане территории»</w:t>
      </w:r>
      <w:proofErr w:type="gramStart"/>
      <w:r w:rsidR="000D643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разработан в целях повышения эффективности деятельности органов местного самоуправления, органов государственной власти, учреждений и организаций при предоставлении муниципальной услуги.              </w:t>
      </w:r>
      <w:r>
        <w:rPr>
          <w:rFonts w:ascii="Times New Roman" w:hAnsi="Times New Roman"/>
          <w:sz w:val="28"/>
        </w:rPr>
        <w:tab/>
        <w:t xml:space="preserve">Проектом административного регламента устанавливаются сроки и последовательность административных процедур и административных действий, осуществляемых должностными </w:t>
      </w:r>
      <w:r w:rsidR="000D6431">
        <w:rPr>
          <w:rFonts w:ascii="Times New Roman" w:hAnsi="Times New Roman"/>
          <w:sz w:val="28"/>
        </w:rPr>
        <w:t xml:space="preserve">лицами Администрации  </w:t>
      </w:r>
      <w:proofErr w:type="spellStart"/>
      <w:r w:rsidR="000D6431">
        <w:rPr>
          <w:rFonts w:ascii="Times New Roman" w:hAnsi="Times New Roman"/>
          <w:sz w:val="28"/>
        </w:rPr>
        <w:t>Старороговского</w:t>
      </w:r>
      <w:proofErr w:type="spellEnd"/>
      <w:r w:rsidR="000D6431">
        <w:rPr>
          <w:rFonts w:ascii="Times New Roman" w:hAnsi="Times New Roman"/>
          <w:sz w:val="28"/>
        </w:rPr>
        <w:t xml:space="preserve"> сельсовета </w:t>
      </w:r>
      <w:proofErr w:type="spellStart"/>
      <w:r w:rsidR="000D6431">
        <w:rPr>
          <w:rFonts w:ascii="Times New Roman" w:hAnsi="Times New Roman"/>
          <w:sz w:val="28"/>
        </w:rPr>
        <w:t>Горшеченского</w:t>
      </w:r>
      <w:proofErr w:type="spellEnd"/>
      <w:r w:rsidR="000D643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района в целях исполнения муниципальной услуги.  </w:t>
      </w:r>
      <w:r>
        <w:rPr>
          <w:rFonts w:ascii="Times New Roman" w:hAnsi="Times New Roman"/>
          <w:sz w:val="28"/>
        </w:rPr>
        <w:tab/>
        <w:t xml:space="preserve">Проект Административного регламента предполагает улучшение практики исполнения муниципальной услуги по следующим параметрам:                              - прозрачный механизм осуществления административных действий и процедур по исполнению муниципальной услуги, их упорядочение;                                           - получение необходимой информации в рамках межведомственного взаимодействия;                                                                                                                                     - порядок обжалования действий (бездействия) и решений, осуществляемых в процессе исполнения муниципальной услуги.                                                                     </w:t>
      </w:r>
      <w:r>
        <w:rPr>
          <w:rFonts w:ascii="Times New Roman" w:hAnsi="Times New Roman"/>
          <w:sz w:val="28"/>
        </w:rPr>
        <w:tab/>
        <w:t>Срок, отведенный для проведения независимой экспертизы, 1 месяца со дня размещения проекта регламента на официальном сайте муниципального образования «</w:t>
      </w:r>
      <w:proofErr w:type="spellStart"/>
      <w:r w:rsidR="000D6431">
        <w:rPr>
          <w:rFonts w:ascii="Times New Roman" w:hAnsi="Times New Roman"/>
          <w:sz w:val="28"/>
        </w:rPr>
        <w:t>Старороговский</w:t>
      </w:r>
      <w:proofErr w:type="spellEnd"/>
      <w:r w:rsidR="000D6431">
        <w:rPr>
          <w:rFonts w:ascii="Times New Roman" w:hAnsi="Times New Roman"/>
          <w:sz w:val="28"/>
        </w:rPr>
        <w:t xml:space="preserve">  сельсовет» </w:t>
      </w:r>
      <w:proofErr w:type="spellStart"/>
      <w:r w:rsidR="000D6431">
        <w:rPr>
          <w:rFonts w:ascii="Times New Roman" w:hAnsi="Times New Roman"/>
          <w:sz w:val="28"/>
        </w:rPr>
        <w:t>Горшеченского</w:t>
      </w:r>
      <w:proofErr w:type="spellEnd"/>
      <w:r w:rsidR="000D643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района Курской области в сети «Интернет».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ab/>
        <w:t xml:space="preserve"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тексте проекта регламента. Организациями, осуществляющими свою деятельность в сфере, регулируемой административным регламентом,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                                                                                      </w:t>
      </w:r>
      <w:r>
        <w:rPr>
          <w:rFonts w:ascii="Times New Roman" w:hAnsi="Times New Roman"/>
          <w:sz w:val="28"/>
        </w:rPr>
        <w:tab/>
        <w:t>Внедрение административного регламента должно повысить сервис и комфортность получения муниципальной услуги заявителями, упростить административные процедуры, повысить информированность лиц, заинтересованных в получении муниципальной услуги о порядке ее предоставления, а также повысить ответственность должностных лиц, ответственных за предоставление муниципальной услуги.</w:t>
      </w:r>
    </w:p>
    <w:p w:rsidR="009311E8" w:rsidRDefault="009311E8" w:rsidP="000D6431">
      <w:pPr>
        <w:jc w:val="both"/>
      </w:pPr>
    </w:p>
    <w:sectPr w:rsidR="009311E8" w:rsidSect="008D0F8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FD"/>
    <w:rsid w:val="000D6431"/>
    <w:rsid w:val="008D0F84"/>
    <w:rsid w:val="009311E8"/>
    <w:rsid w:val="00EB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D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643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4</cp:revision>
  <dcterms:created xsi:type="dcterms:W3CDTF">2018-12-11T07:31:00Z</dcterms:created>
  <dcterms:modified xsi:type="dcterms:W3CDTF">2018-12-12T15:28:00Z</dcterms:modified>
</cp:coreProperties>
</file>