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A5" w:rsidRDefault="009A2AA5" w:rsidP="009A2AA5">
      <w:pPr>
        <w:spacing w:line="10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ПОЯСНИТЕЛЬНАЯ ЗАПИСКА</w:t>
      </w:r>
    </w:p>
    <w:p w:rsidR="009A2AA5" w:rsidRDefault="009A2AA5" w:rsidP="009A2AA5">
      <w:pPr>
        <w:spacing w:line="10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 проекту административного регламента по предоставлению муниципальной услуги Администрацией </w:t>
      </w:r>
      <w:proofErr w:type="spellStart"/>
      <w:r>
        <w:rPr>
          <w:rFonts w:ascii="Times New Roman" w:hAnsi="Times New Roman"/>
          <w:b/>
          <w:sz w:val="28"/>
          <w:lang w:val="ru-RU"/>
        </w:rPr>
        <w:t>Старороговского</w:t>
      </w:r>
      <w:proofErr w:type="spellEnd"/>
      <w:r>
        <w:rPr>
          <w:rFonts w:ascii="Times New Roman" w:hAnsi="Times New Roman"/>
          <w:b/>
          <w:sz w:val="28"/>
        </w:rPr>
        <w:t xml:space="preserve"> сельсовета </w:t>
      </w:r>
      <w:proofErr w:type="spellStart"/>
      <w:r>
        <w:rPr>
          <w:rFonts w:ascii="Times New Roman" w:hAnsi="Times New Roman"/>
          <w:b/>
          <w:sz w:val="28"/>
          <w:lang w:val="ru-RU"/>
        </w:rPr>
        <w:t>Горшеченского</w:t>
      </w:r>
      <w:proofErr w:type="spellEnd"/>
      <w:r>
        <w:rPr>
          <w:rFonts w:ascii="Times New Roman" w:hAnsi="Times New Roman"/>
          <w:b/>
          <w:sz w:val="28"/>
        </w:rPr>
        <w:t xml:space="preserve"> района Курской области «Предоставление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пользование»</w:t>
      </w:r>
    </w:p>
    <w:p w:rsidR="009A2AA5" w:rsidRDefault="009A2AA5" w:rsidP="009A2AA5">
      <w:pPr>
        <w:spacing w:line="100" w:lineRule="atLeast"/>
        <w:jc w:val="center"/>
        <w:rPr>
          <w:rFonts w:ascii="Times New Roman" w:hAnsi="Times New Roman"/>
          <w:b/>
          <w:sz w:val="28"/>
        </w:rPr>
      </w:pPr>
    </w:p>
    <w:p w:rsidR="009A2AA5" w:rsidRDefault="009A2AA5" w:rsidP="009A2AA5">
      <w:pPr>
        <w:spacing w:line="100" w:lineRule="atLeas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Административного регламента предоставления Администрацией </w:t>
      </w:r>
      <w:proofErr w:type="spellStart"/>
      <w:r>
        <w:rPr>
          <w:rFonts w:ascii="Times New Roman" w:hAnsi="Times New Roman"/>
          <w:sz w:val="28"/>
          <w:lang w:val="ru-RU"/>
        </w:rPr>
        <w:t>Старороговского</w:t>
      </w:r>
      <w:proofErr w:type="spellEnd"/>
      <w:r>
        <w:rPr>
          <w:rFonts w:ascii="Times New Roman" w:hAnsi="Times New Roman"/>
          <w:sz w:val="28"/>
        </w:rPr>
        <w:t xml:space="preserve"> сельсовета Пристенского района муниципальной услуги «Предоставление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пользование», разработан в целях повышения эффективности деятельности органов местного самоуправления, органов государственной власти, учреждений и организаций при предоставлении муниципальной услуги.</w:t>
      </w:r>
    </w:p>
    <w:p w:rsidR="009A2AA5" w:rsidRDefault="009A2AA5" w:rsidP="009A2AA5">
      <w:pPr>
        <w:spacing w:line="100" w:lineRule="atLeas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Проектом административного регламента устанавливаются сроки и последовательность административных процедур и административных действий, осуществляемых должностными лицами Администрации </w:t>
      </w:r>
      <w:proofErr w:type="spellStart"/>
      <w:r>
        <w:rPr>
          <w:rFonts w:ascii="Times New Roman" w:hAnsi="Times New Roman"/>
          <w:sz w:val="28"/>
          <w:lang w:val="ru-RU"/>
        </w:rPr>
        <w:t>Старороговского</w:t>
      </w:r>
      <w:proofErr w:type="spellEnd"/>
      <w:r>
        <w:rPr>
          <w:rFonts w:ascii="Times New Roman" w:hAnsi="Times New Roman"/>
          <w:sz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lang w:val="ru-RU"/>
        </w:rPr>
        <w:t>Горшеченского</w:t>
      </w:r>
      <w:proofErr w:type="spellEnd"/>
      <w:r>
        <w:rPr>
          <w:rFonts w:ascii="Times New Roman" w:hAnsi="Times New Roman"/>
          <w:sz w:val="28"/>
        </w:rPr>
        <w:t xml:space="preserve"> района в целях исполнения муниципальной услуги.</w:t>
      </w:r>
    </w:p>
    <w:p w:rsidR="009A2AA5" w:rsidRDefault="009A2AA5" w:rsidP="009A2AA5">
      <w:pPr>
        <w:spacing w:line="100" w:lineRule="atLeas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Административного регламента предполагает улучшение практики исполнения муниципальной услуги по следующим параметрам:</w:t>
      </w:r>
    </w:p>
    <w:p w:rsidR="009A2AA5" w:rsidRDefault="009A2AA5" w:rsidP="009A2AA5">
      <w:pPr>
        <w:spacing w:line="10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прозрачный механизм осуществления административных действий и процедур по исполнению муниципальной услуги, их упорядочение;</w:t>
      </w:r>
    </w:p>
    <w:p w:rsidR="009A2AA5" w:rsidRDefault="009A2AA5" w:rsidP="009A2AA5">
      <w:pPr>
        <w:spacing w:line="10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получение необходимой информации в рамках межведомственного взаимодействия;</w:t>
      </w:r>
    </w:p>
    <w:p w:rsidR="009A2AA5" w:rsidRDefault="009A2AA5" w:rsidP="009A2AA5">
      <w:pPr>
        <w:spacing w:line="10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порядок обжалования действий (бездействия) и решений, осуществляемых в процессе исполнения муниципальной услуги.</w:t>
      </w:r>
    </w:p>
    <w:p w:rsidR="009A2AA5" w:rsidRDefault="009A2AA5" w:rsidP="009A2AA5">
      <w:pPr>
        <w:spacing w:line="100" w:lineRule="atLeas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Срок, отведенный для проведения независимой экспертизы, 1 месяца со дня размещения проекта регламента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8"/>
          <w:lang w:val="ru-RU"/>
        </w:rPr>
        <w:t>Старороговский</w:t>
      </w:r>
      <w:proofErr w:type="spellEnd"/>
      <w:r>
        <w:rPr>
          <w:rFonts w:ascii="Times New Roman" w:hAnsi="Times New Roman"/>
          <w:sz w:val="28"/>
        </w:rPr>
        <w:t xml:space="preserve"> сельсовет» </w:t>
      </w:r>
      <w:r>
        <w:rPr>
          <w:rFonts w:ascii="Times New Roman" w:hAnsi="Times New Roman"/>
          <w:sz w:val="28"/>
          <w:lang w:val="ru-RU"/>
        </w:rPr>
        <w:t>Горшеченского</w:t>
      </w:r>
      <w:r>
        <w:rPr>
          <w:rFonts w:ascii="Times New Roman" w:hAnsi="Times New Roman"/>
          <w:sz w:val="28"/>
        </w:rPr>
        <w:t xml:space="preserve"> района Курской области в сети «Интернет».</w:t>
      </w:r>
    </w:p>
    <w:p w:rsidR="009A2AA5" w:rsidRDefault="009A2AA5" w:rsidP="009A2AA5">
      <w:pPr>
        <w:spacing w:line="100" w:lineRule="atLeas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течение 30 дней со дня размещения проекта административного регламента на сайте граждане и организации вправе направлять предложения, замечания, экспертные заключения по данному проекту по адресам, указанным в тексте проекта регламента. Организациями, осуществляющими свою деятельность в сфере, регулируемой административным регламентом, по своей инициативе, за счёт их собственных средств может быть проведена независимая экспертиза проекта административного регламента. Все предложения, замечания будут учтены разработчиком проекта административного регламента.</w:t>
      </w:r>
    </w:p>
    <w:p w:rsidR="009A2AA5" w:rsidRDefault="009A2AA5" w:rsidP="009A2AA5">
      <w:pPr>
        <w:spacing w:line="10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Внедрение административного регламента должно повысить сервис и комфортность получения муниципальной услуги заявителями, упростить административные процедуры, повысить информированность лиц, </w:t>
      </w:r>
      <w:r>
        <w:rPr>
          <w:rFonts w:ascii="Times New Roman" w:hAnsi="Times New Roman"/>
          <w:sz w:val="28"/>
        </w:rPr>
        <w:lastRenderedPageBreak/>
        <w:t>заинтересованных в получении муниципальной услуги о порядке ее предоставления, а также повысить ответственность должностных лиц, ответственных за предоставление муниципальной услуги.</w:t>
      </w:r>
    </w:p>
    <w:p w:rsidR="004006E9" w:rsidRDefault="004006E9"/>
    <w:sectPr w:rsidR="004006E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AA5"/>
    <w:rsid w:val="004006E9"/>
    <w:rsid w:val="009A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A5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2349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Старороговский сельс</dc:creator>
  <cp:keywords/>
  <dc:description/>
  <cp:lastModifiedBy>Старороговский сельс</cp:lastModifiedBy>
  <cp:revision>2</cp:revision>
  <dcterms:created xsi:type="dcterms:W3CDTF">2018-12-11T10:12:00Z</dcterms:created>
  <dcterms:modified xsi:type="dcterms:W3CDTF">2018-12-11T10:18:00Z</dcterms:modified>
</cp:coreProperties>
</file>